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61" w:rsidRPr="00087400" w:rsidRDefault="00EF7261" w:rsidP="00EF7261">
      <w:pPr>
        <w:bidi/>
        <w:ind w:left="0" w:firstLine="0"/>
        <w:jc w:val="lowKashida"/>
        <w:rPr>
          <w:b/>
          <w:bCs/>
          <w:sz w:val="32"/>
          <w:rtl/>
        </w:rPr>
      </w:pPr>
      <w:bookmarkStart w:id="0" w:name="_GoBack"/>
      <w:bookmarkEnd w:id="0"/>
      <w:r w:rsidRPr="00087400">
        <w:rPr>
          <w:rFonts w:hint="cs"/>
          <w:b/>
          <w:bCs/>
          <w:sz w:val="32"/>
          <w:rtl/>
        </w:rPr>
        <w:t>المحاضرةُ الرابعة: الحروفُ الأصلية والزائدة:</w:t>
      </w:r>
    </w:p>
    <w:p w:rsidR="00EF7261" w:rsidRPr="00087400" w:rsidRDefault="00EF7261" w:rsidP="00EF7261">
      <w:pPr>
        <w:bidi/>
        <w:ind w:left="0" w:firstLine="0"/>
        <w:jc w:val="lowKashida"/>
        <w:rPr>
          <w:b/>
          <w:bCs/>
          <w:sz w:val="32"/>
          <w:rtl/>
        </w:rPr>
      </w:pPr>
      <w:r w:rsidRPr="00087400">
        <w:rPr>
          <w:rFonts w:hint="cs"/>
          <w:b/>
          <w:bCs/>
          <w:sz w:val="32"/>
          <w:rtl/>
        </w:rPr>
        <w:t>الحرفُ الأصلي:</w:t>
      </w:r>
    </w:p>
    <w:p w:rsidR="00EF7261" w:rsidRPr="00087400" w:rsidRDefault="00EF7261" w:rsidP="00EF7261">
      <w:pPr>
        <w:bidi/>
        <w:ind w:left="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     وهو ما لا يسقط في تصاريف الكلمة، وإن سقط فالغالب لعلةٍ صرفية، فمثلًا الفعل: (قَتَلَ) نجد أن القاف والتاء واللام حروف أصلية؛ وذلك لأن هذه الحروف تبقى في جميع تصاريف الكلمة، فنقول: قتلَ، قاتِل، مقتول، قتّال، مَقتَل، فالمادة الأصلية موجودة في كل تصريف كما تقدم.</w:t>
      </w:r>
    </w:p>
    <w:p w:rsidR="00EF7261" w:rsidRPr="00087400" w:rsidRDefault="00EF7261" w:rsidP="00EF7261">
      <w:pPr>
        <w:bidi/>
        <w:ind w:left="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     والغالب في الحرف الأصلي أن يسقط لعلة صرفية كسقوط الواو من الفعل: (يَعِد) وأصلهُ (وَعَد)، مضارعه: (يوعِد) محذوف الواو لوقوعها بين الياء والكسرة، وكذلك الأفعال (وَزَن، وَجَدَ، وَرِثَ).</w:t>
      </w:r>
    </w:p>
    <w:p w:rsidR="00EF7261" w:rsidRPr="00087400" w:rsidRDefault="00EF7261" w:rsidP="00EF7261">
      <w:pPr>
        <w:bidi/>
        <w:ind w:left="0" w:firstLine="0"/>
        <w:jc w:val="center"/>
        <w:rPr>
          <w:sz w:val="32"/>
          <w:rtl/>
        </w:rPr>
      </w:pPr>
    </w:p>
    <w:p w:rsidR="00EF7261" w:rsidRPr="00087400" w:rsidRDefault="00EF7261" w:rsidP="00EF7261">
      <w:pPr>
        <w:bidi/>
        <w:ind w:left="0" w:firstLine="0"/>
        <w:jc w:val="lowKashida"/>
        <w:rPr>
          <w:b/>
          <w:bCs/>
          <w:sz w:val="32"/>
          <w:rtl/>
        </w:rPr>
      </w:pPr>
      <w:r w:rsidRPr="00087400">
        <w:rPr>
          <w:rFonts w:hint="cs"/>
          <w:b/>
          <w:bCs/>
          <w:sz w:val="32"/>
          <w:rtl/>
        </w:rPr>
        <w:t xml:space="preserve">الحرفُ الزائد: </w:t>
      </w:r>
    </w:p>
    <w:p w:rsidR="00EF7261" w:rsidRPr="00087400" w:rsidRDefault="00EF7261" w:rsidP="00EF7261">
      <w:pPr>
        <w:bidi/>
        <w:ind w:left="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     هو الحرفُ الذي يُضاف إلى أصولِ الكلمةِ لغرضٍ ما، ويصحُّ سقوطه في بعضِ تصاريفِها، مثل: حرف الألف في  (قاتِل) ومثل حرفي: الميم والواو في (مَقتُول) من المادة الأصلية: (قَتَلَ) فهذهِ حروفٌ زائدة في التصاريف المختلفة.</w:t>
      </w:r>
    </w:p>
    <w:p w:rsidR="00EF7261" w:rsidRPr="00087400" w:rsidRDefault="00EF7261" w:rsidP="00EF7261">
      <w:pPr>
        <w:bidi/>
        <w:ind w:left="0" w:firstLine="0"/>
        <w:jc w:val="lowKashida"/>
        <w:rPr>
          <w:sz w:val="32"/>
          <w:rtl/>
        </w:rPr>
      </w:pPr>
    </w:p>
    <w:p w:rsidR="00EF7261" w:rsidRPr="00087400" w:rsidRDefault="00EF7261" w:rsidP="00EF7261">
      <w:pPr>
        <w:bidi/>
        <w:ind w:left="0" w:firstLine="0"/>
        <w:jc w:val="lowKashida"/>
        <w:rPr>
          <w:sz w:val="32"/>
          <w:rtl/>
        </w:rPr>
      </w:pPr>
      <w:r w:rsidRPr="00087400">
        <w:rPr>
          <w:rFonts w:hint="cs"/>
          <w:b/>
          <w:bCs/>
          <w:sz w:val="32"/>
          <w:rtl/>
        </w:rPr>
        <w:t xml:space="preserve">أنواعُ الزيادة: </w:t>
      </w:r>
    </w:p>
    <w:p w:rsidR="00EF7261" w:rsidRPr="00087400" w:rsidRDefault="00EF7261" w:rsidP="00EF7261">
      <w:pPr>
        <w:pStyle w:val="a3"/>
        <w:numPr>
          <w:ilvl w:val="0"/>
          <w:numId w:val="1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زيادةٌ ناشئة عن تكرار حرف أصلي، نحو: هَذّب، عَظّمَ، عَلّمَ، أخّرَ، قَدّمَ، فالحرفُ المشدّد أصله حرفان مُدغَمان.</w:t>
      </w:r>
    </w:p>
    <w:p w:rsidR="00EF7261" w:rsidRPr="00087400" w:rsidRDefault="00EF7261" w:rsidP="00EF7261">
      <w:pPr>
        <w:pStyle w:val="a3"/>
        <w:numPr>
          <w:ilvl w:val="0"/>
          <w:numId w:val="1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زيادةٌ ناشئةٌ عن الحروف التالية: (أ، ت، س، ل، م، ن، ه، و، ي، الهمزة) وقد جُمِعَت هذهِ الحروف في : (أمان وتسهيل) أو (سألتمونيها) أو (هناء وتسليم) أو (نهاية مسئول) وهذهِ الحروف تسمى حروف الزيادة، نحو: (مُستَخرِج) فالميمُ والسين والتاء من أحرف الزيادة.</w:t>
      </w:r>
    </w:p>
    <w:p w:rsidR="00737393" w:rsidRPr="00EF7261" w:rsidRDefault="00737393" w:rsidP="00EF7261">
      <w:pPr>
        <w:bidi/>
        <w:jc w:val="left"/>
        <w:rPr>
          <w:rtl/>
        </w:rPr>
      </w:pPr>
    </w:p>
    <w:sectPr w:rsidR="00737393" w:rsidRPr="00EF7261" w:rsidSect="00E81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17477"/>
    <w:multiLevelType w:val="hybridMultilevel"/>
    <w:tmpl w:val="25CC88C6"/>
    <w:lvl w:ilvl="0" w:tplc="6C1835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61"/>
    <w:rsid w:val="00066205"/>
    <w:rsid w:val="00737393"/>
    <w:rsid w:val="00806DA6"/>
    <w:rsid w:val="00904FB5"/>
    <w:rsid w:val="00E81026"/>
    <w:rsid w:val="00E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61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61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DR.Ahmed Saker 2O11</cp:lastModifiedBy>
  <cp:revision>2</cp:revision>
  <dcterms:created xsi:type="dcterms:W3CDTF">2026-05-20T18:24:00Z</dcterms:created>
  <dcterms:modified xsi:type="dcterms:W3CDTF">2026-05-20T18:24:00Z</dcterms:modified>
</cp:coreProperties>
</file>